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116" w:rsidRPr="004E6191" w:rsidRDefault="00BC57E7" w:rsidP="000A4AD6">
      <w:pPr>
        <w:bidi/>
        <w:jc w:val="center"/>
        <w:rPr>
          <w:rFonts w:cs="B Nazanin"/>
          <w:b/>
          <w:bCs/>
          <w:sz w:val="40"/>
          <w:szCs w:val="40"/>
          <w:rtl/>
          <w:lang w:bidi="fa-IR"/>
        </w:rPr>
      </w:pPr>
      <w:r w:rsidRPr="004E6191">
        <w:rPr>
          <w:rFonts w:ascii="Microsoft JhengHei Light" w:eastAsia="Microsoft JhengHei Light" w:hAnsi="Microsoft JhengHei Light" w:cs="B Nazanin"/>
          <w:sz w:val="20"/>
          <w:szCs w:val="20"/>
        </w:rPr>
        <w:drawing>
          <wp:anchor distT="0" distB="0" distL="114300" distR="114300" simplePos="0" relativeHeight="251659264" behindDoc="0" locked="0" layoutInCell="1" allowOverlap="1" wp14:anchorId="3975D6B3" wp14:editId="78BA6325">
            <wp:simplePos x="0" y="0"/>
            <wp:positionH relativeFrom="column">
              <wp:posOffset>2186305</wp:posOffset>
            </wp:positionH>
            <wp:positionV relativeFrom="paragraph">
              <wp:posOffset>-182550</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r w:rsidR="00515116" w:rsidRPr="004E6191">
        <w:rPr>
          <w:rFonts w:cs="B Nazanin"/>
          <w:b/>
          <w:bCs/>
          <w:sz w:val="40"/>
          <w:szCs w:val="40"/>
          <w:lang w:bidi="fa-IR"/>
        </w:rPr>
        <w:t xml:space="preserve"> </w:t>
      </w:r>
    </w:p>
    <w:p w:rsidR="004E6191" w:rsidRPr="004E6191" w:rsidRDefault="004E6191" w:rsidP="004E6191">
      <w:pPr>
        <w:bidi/>
        <w:jc w:val="center"/>
        <w:rPr>
          <w:rFonts w:cs="B Nazanin" w:hint="cs"/>
          <w:b/>
          <w:bCs/>
          <w:sz w:val="40"/>
          <w:szCs w:val="40"/>
          <w:rtl/>
          <w:lang w:bidi="fa-IR"/>
        </w:rPr>
      </w:pPr>
      <w:r w:rsidRPr="004E6191">
        <w:rPr>
          <w:rFonts w:cs="B Nazanin" w:hint="cs"/>
          <w:b/>
          <w:bCs/>
          <w:sz w:val="40"/>
          <w:szCs w:val="40"/>
          <w:rtl/>
          <w:lang w:bidi="fa-IR"/>
        </w:rPr>
        <w:t>«</w:t>
      </w:r>
      <w:r w:rsidRPr="004E6191">
        <w:rPr>
          <w:rFonts w:cs="B Nazanin" w:hint="cs"/>
          <w:b/>
          <w:bCs/>
          <w:sz w:val="40"/>
          <w:szCs w:val="40"/>
          <w:rtl/>
        </w:rPr>
        <w:t>بسم الله الرحمن الرحیم»</w:t>
      </w:r>
    </w:p>
    <w:p w:rsidR="004E6191" w:rsidRPr="004E6191" w:rsidRDefault="004E6191" w:rsidP="004E6191">
      <w:pPr>
        <w:bidi/>
        <w:jc w:val="center"/>
        <w:rPr>
          <w:rFonts w:cs="B Nazanin"/>
          <w:b/>
          <w:bCs/>
          <w:sz w:val="32"/>
          <w:szCs w:val="32"/>
        </w:rPr>
      </w:pPr>
      <w:bookmarkStart w:id="0" w:name="_GoBack"/>
      <w:bookmarkEnd w:id="0"/>
      <w:r w:rsidRPr="004E6191">
        <w:rPr>
          <w:rFonts w:cs="B Nazanin" w:hint="cs"/>
          <w:b/>
          <w:bCs/>
          <w:sz w:val="32"/>
          <w:szCs w:val="32"/>
          <w:rtl/>
        </w:rPr>
        <w:t xml:space="preserve"> (</w:t>
      </w:r>
      <w:r w:rsidRPr="004E6191">
        <w:rPr>
          <w:rFonts w:cs="B Nazanin" w:hint="cs"/>
          <w:b/>
          <w:bCs/>
          <w:sz w:val="32"/>
          <w:szCs w:val="32"/>
          <w:rtl/>
          <w:lang w:bidi="fa-IR"/>
        </w:rPr>
        <w:t>متن مجری ومسابقه</w:t>
      </w:r>
      <w:r w:rsidRPr="004E6191">
        <w:rPr>
          <w:rFonts w:cs="B Nazanin" w:hint="cs"/>
          <w:b/>
          <w:bCs/>
          <w:sz w:val="32"/>
          <w:szCs w:val="32"/>
          <w:rtl/>
        </w:rPr>
        <w:t>)</w:t>
      </w:r>
    </w:p>
    <w:p w:rsidR="004E6191" w:rsidRPr="004E6191" w:rsidRDefault="004E6191" w:rsidP="004E6191">
      <w:pPr>
        <w:bidi/>
        <w:jc w:val="center"/>
        <w:rPr>
          <w:rFonts w:cs="B Nazanin"/>
          <w:b/>
          <w:bCs/>
          <w:sz w:val="28"/>
          <w:szCs w:val="28"/>
        </w:rPr>
      </w:pPr>
      <w:r w:rsidRPr="004E6191">
        <w:rPr>
          <w:rFonts w:cs="B Nazanin" w:hint="cs"/>
          <w:b/>
          <w:bCs/>
          <w:sz w:val="28"/>
          <w:szCs w:val="28"/>
          <w:rtl/>
        </w:rPr>
        <w:t>« الحمدلله الذی جعلنا من المتمسکین بولایه امیرالمؤمنین و الائمه المعصومین</w:t>
      </w:r>
      <w:r w:rsidRPr="004E6191">
        <w:rPr>
          <w:rFonts w:ascii="Times New Roman" w:hAnsi="Times New Roman" w:cs="Times New Roman" w:hint="cs"/>
          <w:b/>
          <w:bCs/>
          <w:sz w:val="28"/>
          <w:szCs w:val="28"/>
          <w:rtl/>
        </w:rPr>
        <w:t>–</w:t>
      </w:r>
      <w:r w:rsidRPr="004E6191">
        <w:rPr>
          <w:rFonts w:cs="B Nazanin" w:hint="cs"/>
          <w:b/>
          <w:bCs/>
          <w:sz w:val="28"/>
          <w:szCs w:val="28"/>
          <w:rtl/>
        </w:rPr>
        <w:t xml:space="preserve"> علیهم السلام- »</w:t>
      </w:r>
    </w:p>
    <w:p w:rsidR="004E6191" w:rsidRPr="004E6191" w:rsidRDefault="004E6191" w:rsidP="004E6191">
      <w:pPr>
        <w:bidi/>
        <w:jc w:val="center"/>
        <w:rPr>
          <w:rFonts w:cs="B Nazanin" w:hint="cs"/>
          <w:b/>
          <w:bCs/>
          <w:sz w:val="32"/>
          <w:szCs w:val="32"/>
          <w:rtl/>
          <w:lang w:bidi="fa-IR"/>
        </w:rPr>
      </w:pPr>
    </w:p>
    <w:p w:rsidR="004E6191" w:rsidRPr="004E6191" w:rsidRDefault="004E6191" w:rsidP="004E6191">
      <w:pPr>
        <w:bidi/>
        <w:jc w:val="both"/>
        <w:rPr>
          <w:rFonts w:cs="B Nazanin" w:hint="cs"/>
          <w:sz w:val="32"/>
          <w:szCs w:val="32"/>
          <w:rtl/>
          <w:lang w:bidi="fa-IR"/>
        </w:rPr>
      </w:pPr>
      <w:r w:rsidRPr="004E6191">
        <w:rPr>
          <w:rFonts w:cs="B Nazanin"/>
          <w:sz w:val="32"/>
          <w:szCs w:val="32"/>
          <w:lang w:bidi="fa-IR"/>
        </w:rPr>
        <w:t xml:space="preserve">      </w:t>
      </w:r>
      <w:r w:rsidRPr="004E6191">
        <w:rPr>
          <w:rFonts w:cs="B Nazanin" w:hint="cs"/>
          <w:sz w:val="32"/>
          <w:szCs w:val="32"/>
          <w:rtl/>
          <w:lang w:bidi="fa-IR"/>
        </w:rPr>
        <w:t>سلامی تا بلندای غدیر بر شیعیان و مخلصان درگاه علوی</w:t>
      </w:r>
      <w:r w:rsidRPr="004E6191">
        <w:rPr>
          <w:rFonts w:cs="B Nazanin"/>
          <w:sz w:val="32"/>
          <w:szCs w:val="32"/>
          <w:lang w:bidi="fa-IR"/>
        </w:rPr>
        <w:t>.</w:t>
      </w:r>
      <w:r w:rsidRPr="004E6191">
        <w:rPr>
          <w:rFonts w:cs="B Nazanin" w:hint="cs"/>
          <w:sz w:val="32"/>
          <w:szCs w:val="32"/>
          <w:rtl/>
          <w:lang w:bidi="fa-IR"/>
        </w:rPr>
        <w:t xml:space="preserve"> ایّامی را به جشن و سرور نشسته ایم که رسول خدا- صلوات الله علیه آله- در پی نزول آیه تبلیغ یعنی کلامِ« یا ایُّهَا الرَسول بَلِّغ ما اُنزِلَ اِلَیکَ مِن رَبّک وَ إن لَم تَفعَل فَما بَلَّغتَ رِسالَتَه» مسلمانان را در بیابان غدیر گرد هم آورد و پسر عمّ جوان خویش، پسر سی و سه سالة ابیطا لب را روی دست بلند کردند واو را بر شما جانشین و خلیفه خود خواندند. در آن بیابان حدود چهار ساعت برای مردم خطبه خواندند. از توحید و نبوت و امامت گفتند، حتی از امام زمان نام بردند، مردم را امر به پذیرش ولایت مولی علی- علیه السلام- و اولاد او نمودند، از حج و احکام آن گفتند، گنجها آشکار کردند، ولی چکیده وخلاصه آن سخنان، آنچه مدام در گوش تاریخ صدا می کند، عصارة خطبه غدیر می گوید:« مَن کُنتُ مَولاه فَهذا عَلیٌ مولاه». هرکه را من مولای اویم این علی مولای اوست، یعنی هر که من از او به خویش بیشتر اختیار دارم، پس از من علی بر او بیشتر از خویش اختیار دارد، یعنی او مولای ِعالمیان است، یعنی رسول خدا قلة آفرینش را و پلة  بعد از آن علی بن ابیطالب است، قلّه ای که هیچکس را بدانجا و به آن مقام راهی نیست.</w:t>
      </w:r>
    </w:p>
    <w:p w:rsidR="004E6191" w:rsidRPr="004E6191" w:rsidRDefault="004E6191" w:rsidP="004E6191">
      <w:pPr>
        <w:bidi/>
        <w:jc w:val="both"/>
        <w:rPr>
          <w:rFonts w:cs="B Nazanin" w:hint="cs"/>
          <w:sz w:val="32"/>
          <w:szCs w:val="32"/>
          <w:rtl/>
          <w:lang w:bidi="fa-IR"/>
        </w:rPr>
      </w:pPr>
      <w:r w:rsidRPr="004E6191">
        <w:rPr>
          <w:rFonts w:cs="B Nazanin" w:hint="cs"/>
          <w:sz w:val="32"/>
          <w:szCs w:val="32"/>
          <w:rtl/>
          <w:lang w:bidi="fa-IR"/>
        </w:rPr>
        <w:t xml:space="preserve">      وگمان نکن این سخنان تنها برای سی سال عمر حضرت علی- علیه السلام- پس از رسول خدا بوده، و آن هم که ظاهراً زیر پا نهاده شد. نه خطبه عظیم غدیر برای من و شما هم هست، فکر نکن قصه می شنوی، پیامبر اکرم- صلی الله علیه و آله و سلم- در لابه لای سخنان خویش در غدیر خم می فرمودند: « ای مردم، آنچه مأمور به ابلاغش بودم، رساندم، تا بر هر حاضر و غایب و هر کس که </w:t>
      </w:r>
      <w:r w:rsidRPr="004E6191">
        <w:rPr>
          <w:rFonts w:cs="B Nazanin" w:hint="cs"/>
          <w:sz w:val="32"/>
          <w:szCs w:val="32"/>
          <w:rtl/>
          <w:lang w:bidi="fa-IR"/>
        </w:rPr>
        <w:lastRenderedPageBreak/>
        <w:t>حضور دارد یا ندارد و هر کس که به دنیا آمده یا هنوز نیامده حجّت باشد، حاضران به غایبان وپدران به فرزندان تا روز قیامت برسانند.»</w:t>
      </w:r>
    </w:p>
    <w:p w:rsidR="004E6191" w:rsidRPr="004E6191" w:rsidRDefault="004E6191" w:rsidP="004E6191">
      <w:pPr>
        <w:bidi/>
        <w:jc w:val="both"/>
        <w:rPr>
          <w:rFonts w:cs="B Nazanin" w:hint="cs"/>
          <w:sz w:val="32"/>
          <w:szCs w:val="32"/>
          <w:rtl/>
          <w:lang w:bidi="fa-IR"/>
        </w:rPr>
      </w:pPr>
      <w:r w:rsidRPr="004E6191">
        <w:rPr>
          <w:rFonts w:cs="B Nazanin" w:hint="cs"/>
          <w:sz w:val="32"/>
          <w:szCs w:val="32"/>
          <w:rtl/>
          <w:lang w:bidi="fa-IR"/>
        </w:rPr>
        <w:t xml:space="preserve">      پس ای عاشق اهل بیت، فکر نکن که تنها وظیفة ما در قبال غدیر، انجام اعمال مستحبی و خواندن دعاهای مخصوص آن روز و یا شاد بودن و جشن گرفنن است ، نه.</w:t>
      </w:r>
    </w:p>
    <w:p w:rsidR="004E6191" w:rsidRPr="004E6191" w:rsidRDefault="004E6191" w:rsidP="004E6191">
      <w:pPr>
        <w:tabs>
          <w:tab w:val="left" w:pos="7020"/>
        </w:tabs>
        <w:bidi/>
        <w:jc w:val="both"/>
        <w:rPr>
          <w:rFonts w:cs="B Nazanin" w:hint="cs"/>
          <w:sz w:val="32"/>
          <w:szCs w:val="32"/>
          <w:rtl/>
          <w:lang w:bidi="fa-IR"/>
        </w:rPr>
      </w:pPr>
      <w:r w:rsidRPr="004E6191">
        <w:rPr>
          <w:rFonts w:cs="B Nazanin" w:hint="cs"/>
          <w:sz w:val="32"/>
          <w:szCs w:val="32"/>
          <w:rtl/>
          <w:lang w:bidi="fa-IR"/>
        </w:rPr>
        <w:t xml:space="preserve">      اولا ًما باید پیام غدیر را به اولاد خویش برسانیم، به آنان که می شناسیم ودسترسی داریم، فریاد بزنیم </w:t>
      </w:r>
      <w:r w:rsidRPr="004E6191">
        <w:rPr>
          <w:rFonts w:cs="B Nazanin" w:hint="cs"/>
          <w:b/>
          <w:bCs/>
          <w:sz w:val="32"/>
          <w:szCs w:val="32"/>
          <w:rtl/>
          <w:lang w:bidi="fa-IR"/>
        </w:rPr>
        <w:t>مولای عالم علی است، آقای ِعالم علی است</w:t>
      </w:r>
      <w:r w:rsidRPr="004E6191">
        <w:rPr>
          <w:rFonts w:cs="B Nazanin" w:hint="cs"/>
          <w:sz w:val="32"/>
          <w:szCs w:val="32"/>
          <w:rtl/>
          <w:lang w:bidi="fa-IR"/>
        </w:rPr>
        <w:t>، به آنها بگوییم که رسول خدا در ارزنده ترین خطبه خویش فقط جملة« مَن کُنتُ مَولاه» را نگفته، او ولایت تک تک ائمه را فریضه و واجب قرار داده، به آنان که منکر وجود نازنین امام زمان هستند بگوئید مهدی زنده است، رسول خدا خود نامش را در خطبه غدیر برده، خود از غیبتش خبر داده.</w:t>
      </w:r>
    </w:p>
    <w:p w:rsidR="004E6191" w:rsidRPr="004E6191" w:rsidRDefault="004E6191" w:rsidP="004E6191">
      <w:pPr>
        <w:tabs>
          <w:tab w:val="left" w:pos="7020"/>
        </w:tabs>
        <w:bidi/>
        <w:jc w:val="both"/>
        <w:rPr>
          <w:rFonts w:cs="B Nazanin" w:hint="cs"/>
          <w:sz w:val="32"/>
          <w:szCs w:val="32"/>
          <w:rtl/>
          <w:lang w:bidi="fa-IR"/>
        </w:rPr>
      </w:pPr>
      <w:r w:rsidRPr="004E6191">
        <w:rPr>
          <w:rFonts w:cs="B Nazanin" w:hint="cs"/>
          <w:sz w:val="32"/>
          <w:szCs w:val="32"/>
          <w:rtl/>
          <w:lang w:bidi="fa-IR"/>
        </w:rPr>
        <w:t xml:space="preserve">      و ثانیاً باید با نیّت خالص و با نیّت اینکه اگر واقعاً در غدیر خم حضور داشتیم با حضرت علی</w:t>
      </w:r>
      <w:r w:rsidRPr="004E6191">
        <w:rPr>
          <w:rFonts w:ascii="Arial" w:hAnsi="Arial" w:cs="Arial" w:hint="cs"/>
          <w:sz w:val="32"/>
          <w:szCs w:val="32"/>
          <w:rtl/>
          <w:lang w:bidi="fa-IR"/>
        </w:rPr>
        <w:t>–</w:t>
      </w:r>
      <w:r w:rsidRPr="004E6191">
        <w:rPr>
          <w:rFonts w:cs="B Nazanin" w:hint="cs"/>
          <w:sz w:val="32"/>
          <w:szCs w:val="32"/>
          <w:rtl/>
          <w:lang w:bidi="fa-IR"/>
        </w:rPr>
        <w:t xml:space="preserve"> علیه السلام- بیعت می کردیم، در عالم ِدل خویش با حضرت بیعت کنیم، بیعتی که دیگر شکستن و درپی ناشایستگان رفتن نداشته باشد.</w:t>
      </w:r>
    </w:p>
    <w:p w:rsidR="004E6191" w:rsidRPr="004E6191" w:rsidRDefault="004E6191" w:rsidP="004E6191">
      <w:pPr>
        <w:tabs>
          <w:tab w:val="left" w:pos="7020"/>
        </w:tabs>
        <w:bidi/>
        <w:jc w:val="both"/>
        <w:rPr>
          <w:rFonts w:cs="B Nazanin" w:hint="cs"/>
          <w:sz w:val="32"/>
          <w:szCs w:val="32"/>
          <w:rtl/>
          <w:lang w:bidi="fa-IR"/>
        </w:rPr>
      </w:pPr>
    </w:p>
    <w:p w:rsidR="004E6191" w:rsidRPr="004E6191" w:rsidRDefault="004E6191" w:rsidP="004E6191">
      <w:pPr>
        <w:tabs>
          <w:tab w:val="left" w:pos="7020"/>
        </w:tabs>
        <w:bidi/>
        <w:jc w:val="both"/>
        <w:rPr>
          <w:rFonts w:cs="B Nazanin" w:hint="cs"/>
          <w:sz w:val="32"/>
          <w:szCs w:val="32"/>
          <w:rtl/>
          <w:lang w:bidi="fa-IR"/>
        </w:rPr>
      </w:pPr>
    </w:p>
    <w:p w:rsidR="004E6191" w:rsidRPr="004E6191" w:rsidRDefault="004E6191" w:rsidP="004E6191">
      <w:pPr>
        <w:tabs>
          <w:tab w:val="left" w:pos="7020"/>
        </w:tabs>
        <w:bidi/>
        <w:jc w:val="both"/>
        <w:rPr>
          <w:rFonts w:cs="B Nazanin" w:hint="cs"/>
          <w:sz w:val="32"/>
          <w:szCs w:val="32"/>
          <w:rtl/>
          <w:lang w:bidi="fa-IR"/>
        </w:rPr>
      </w:pPr>
    </w:p>
    <w:p w:rsidR="004E6191" w:rsidRPr="004E6191" w:rsidRDefault="004E6191" w:rsidP="004E6191">
      <w:pPr>
        <w:tabs>
          <w:tab w:val="left" w:pos="7020"/>
        </w:tabs>
        <w:bidi/>
        <w:jc w:val="both"/>
        <w:rPr>
          <w:rFonts w:cs="B Nazanin" w:hint="cs"/>
          <w:sz w:val="32"/>
          <w:szCs w:val="32"/>
          <w:rtl/>
          <w:lang w:bidi="fa-IR"/>
        </w:rPr>
      </w:pPr>
    </w:p>
    <w:p w:rsidR="004E6191" w:rsidRPr="004E6191" w:rsidRDefault="004E6191" w:rsidP="004E6191">
      <w:pPr>
        <w:tabs>
          <w:tab w:val="left" w:pos="7020"/>
        </w:tabs>
        <w:bidi/>
        <w:jc w:val="both"/>
        <w:rPr>
          <w:rFonts w:cs="B Nazanin" w:hint="cs"/>
          <w:sz w:val="32"/>
          <w:szCs w:val="32"/>
          <w:rtl/>
          <w:lang w:bidi="fa-IR"/>
        </w:rPr>
      </w:pPr>
    </w:p>
    <w:p w:rsidR="004E6191" w:rsidRPr="004E6191" w:rsidRDefault="004E6191" w:rsidP="004E6191">
      <w:pPr>
        <w:bidi/>
        <w:rPr>
          <w:rFonts w:cs="B Nazanin"/>
          <w:b/>
          <w:bCs/>
          <w:sz w:val="32"/>
          <w:szCs w:val="32"/>
          <w:lang w:bidi="fa-IR"/>
        </w:rPr>
      </w:pPr>
      <w:r w:rsidRPr="004E6191">
        <w:rPr>
          <w:rFonts w:cs="B Nazanin" w:hint="cs"/>
          <w:b/>
          <w:bCs/>
          <w:sz w:val="32"/>
          <w:szCs w:val="32"/>
          <w:rtl/>
          <w:lang w:bidi="fa-IR"/>
        </w:rPr>
        <w:t xml:space="preserve">مسابقه تشریحی   </w:t>
      </w:r>
    </w:p>
    <w:p w:rsidR="004E6191" w:rsidRPr="004E6191" w:rsidRDefault="004E6191" w:rsidP="004E6191">
      <w:pPr>
        <w:bidi/>
        <w:jc w:val="both"/>
        <w:rPr>
          <w:rFonts w:cs="B Nazanin"/>
          <w:sz w:val="32"/>
          <w:szCs w:val="32"/>
          <w:lang w:bidi="fa-IR"/>
        </w:rPr>
      </w:pPr>
      <w:r w:rsidRPr="004E6191">
        <w:rPr>
          <w:rFonts w:cs="B Nazanin" w:hint="cs"/>
          <w:sz w:val="32"/>
          <w:szCs w:val="32"/>
          <w:rtl/>
          <w:lang w:bidi="fa-IR"/>
        </w:rPr>
        <w:t xml:space="preserve"> این متن میتواند متن مجری باشد و در ابتدای جشن اعلام شود که سؤالات مسابقه از متن مجری است. بعد از خواندن آن با فاصله زمانی کوتاهی سؤالات بین مدعوین توزیع شود و سپس از آن تصحیح نموده و امتیاز داده شود.</w:t>
      </w:r>
    </w:p>
    <w:p w:rsidR="004E6191" w:rsidRPr="004E6191" w:rsidRDefault="004E6191" w:rsidP="004E6191">
      <w:pPr>
        <w:bidi/>
        <w:jc w:val="both"/>
        <w:rPr>
          <w:rFonts w:cs="B Nazanin" w:hint="cs"/>
          <w:sz w:val="32"/>
          <w:szCs w:val="32"/>
          <w:rtl/>
          <w:lang w:bidi="fa-IR"/>
        </w:rPr>
      </w:pPr>
      <w:r w:rsidRPr="004E6191">
        <w:rPr>
          <w:rFonts w:cs="B Nazanin" w:hint="cs"/>
          <w:b/>
          <w:bCs/>
          <w:sz w:val="32"/>
          <w:szCs w:val="32"/>
          <w:rtl/>
          <w:lang w:bidi="fa-IR"/>
        </w:rPr>
        <w:lastRenderedPageBreak/>
        <w:t>سؤالات مسابقه:</w:t>
      </w:r>
      <w:r w:rsidRPr="004E6191">
        <w:rPr>
          <w:rFonts w:cs="B Nazanin" w:hint="cs"/>
          <w:sz w:val="32"/>
          <w:szCs w:val="32"/>
          <w:rtl/>
          <w:lang w:bidi="fa-IR"/>
        </w:rPr>
        <w:t xml:space="preserve">            </w:t>
      </w:r>
    </w:p>
    <w:p w:rsidR="004E6191" w:rsidRPr="004E6191" w:rsidRDefault="004E6191" w:rsidP="004E6191">
      <w:pPr>
        <w:tabs>
          <w:tab w:val="left" w:pos="7020"/>
        </w:tabs>
        <w:bidi/>
        <w:jc w:val="both"/>
        <w:rPr>
          <w:rFonts w:cs="B Nazanin" w:hint="cs"/>
          <w:sz w:val="32"/>
          <w:szCs w:val="32"/>
          <w:rtl/>
          <w:lang w:bidi="fa-IR"/>
        </w:rPr>
      </w:pPr>
      <w:r w:rsidRPr="004E6191">
        <w:rPr>
          <w:rFonts w:cs="B Nazanin" w:hint="cs"/>
          <w:sz w:val="32"/>
          <w:szCs w:val="32"/>
          <w:rtl/>
          <w:lang w:bidi="fa-IR"/>
        </w:rPr>
        <w:t>1- در روز غدیر خم حضرت علی- علیه السّلام- چند ساله بودند؟</w:t>
      </w:r>
    </w:p>
    <w:p w:rsidR="004E6191" w:rsidRPr="004E6191" w:rsidRDefault="004E6191" w:rsidP="004E6191">
      <w:pPr>
        <w:tabs>
          <w:tab w:val="left" w:pos="7020"/>
        </w:tabs>
        <w:bidi/>
        <w:jc w:val="both"/>
        <w:rPr>
          <w:rFonts w:cs="B Nazanin" w:hint="cs"/>
          <w:sz w:val="32"/>
          <w:szCs w:val="32"/>
          <w:rtl/>
          <w:lang w:bidi="fa-IR"/>
        </w:rPr>
      </w:pPr>
      <w:r w:rsidRPr="004E6191">
        <w:rPr>
          <w:rFonts w:cs="B Nazanin" w:hint="cs"/>
          <w:sz w:val="32"/>
          <w:szCs w:val="32"/>
          <w:rtl/>
          <w:lang w:bidi="fa-IR"/>
        </w:rPr>
        <w:t>2- این آیه به چه آیه ای معروف است« یا ایُّهَا الرَسول بَلِّغ ما اُنزِلَ إلَیکَ مِن رَبک وَ إن لَم تَفعَل فَما بَلَّغتَ رِسالَتَه»؟</w:t>
      </w:r>
    </w:p>
    <w:p w:rsidR="004E6191" w:rsidRPr="004E6191" w:rsidRDefault="004E6191" w:rsidP="004E6191">
      <w:pPr>
        <w:bidi/>
        <w:jc w:val="both"/>
        <w:rPr>
          <w:rFonts w:cs="B Nazanin" w:hint="cs"/>
          <w:sz w:val="32"/>
          <w:szCs w:val="32"/>
          <w:rtl/>
          <w:lang w:bidi="fa-IR"/>
        </w:rPr>
      </w:pPr>
      <w:r w:rsidRPr="004E6191">
        <w:rPr>
          <w:rFonts w:cs="B Nazanin" w:hint="cs"/>
          <w:sz w:val="32"/>
          <w:szCs w:val="32"/>
          <w:rtl/>
          <w:lang w:bidi="fa-IR"/>
        </w:rPr>
        <w:t>3- چکیده و عصارۀ خطبه غدیر چه جمله ای است؟</w:t>
      </w:r>
    </w:p>
    <w:p w:rsidR="004E6191" w:rsidRPr="004E6191" w:rsidRDefault="004E6191" w:rsidP="004E6191">
      <w:pPr>
        <w:bidi/>
        <w:jc w:val="both"/>
        <w:rPr>
          <w:rFonts w:cs="B Nazanin"/>
          <w:sz w:val="32"/>
          <w:szCs w:val="32"/>
          <w:lang w:bidi="fa-IR"/>
        </w:rPr>
      </w:pPr>
      <w:r w:rsidRPr="004E6191">
        <w:rPr>
          <w:rFonts w:cs="B Nazanin" w:hint="cs"/>
          <w:sz w:val="32"/>
          <w:szCs w:val="32"/>
          <w:rtl/>
          <w:lang w:bidi="fa-IR"/>
        </w:rPr>
        <w:t>4- به نظر شما وظیفه امروزۀ ما در قبال غدیر چیست؟</w:t>
      </w:r>
    </w:p>
    <w:p w:rsidR="00BC57E7" w:rsidRPr="004E6191" w:rsidRDefault="00BC57E7" w:rsidP="004E6191">
      <w:pPr>
        <w:bidi/>
        <w:ind w:firstLine="325"/>
        <w:jc w:val="center"/>
        <w:rPr>
          <w:rFonts w:ascii="XB Niloofar" w:hAnsi="XB Niloofar" w:cs="B Nazanin"/>
          <w:sz w:val="24"/>
          <w:szCs w:val="24"/>
          <w:rtl/>
          <w:lang w:bidi="fa-IR"/>
        </w:rPr>
      </w:pPr>
    </w:p>
    <w:sectPr w:rsidR="00BC57E7" w:rsidRPr="004E6191"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BB8" w:rsidRDefault="00AF2BB8" w:rsidP="005E0D19">
      <w:pPr>
        <w:spacing w:after="0" w:line="240" w:lineRule="auto"/>
      </w:pPr>
      <w:r>
        <w:separator/>
      </w:r>
    </w:p>
  </w:endnote>
  <w:endnote w:type="continuationSeparator" w:id="0">
    <w:p w:rsidR="00AF2BB8" w:rsidRDefault="00AF2BB8"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AB5D929-9098-4820-BB2D-052007E5154D}"/>
    <w:embedBold r:id="rId2" w:fontKey="{9204EA79-2574-49F6-BC03-B48B32E83D30}"/>
  </w:font>
  <w:font w:name="Arial">
    <w:panose1 w:val="020B0604020202020204"/>
    <w:charset w:val="00"/>
    <w:family w:val="swiss"/>
    <w:pitch w:val="variable"/>
    <w:sig w:usb0="E0002AFF" w:usb1="C0007843" w:usb2="00000009" w:usb3="00000000" w:csb0="000001FF" w:csb1="00000000"/>
  </w:font>
  <w:font w:name="Microsoft JhengHei Light">
    <w:panose1 w:val="020B0304030504040204"/>
    <w:charset w:val="80"/>
    <w:family w:val="swiss"/>
    <w:pitch w:val="variable"/>
    <w:sig w:usb0="A0000AEF" w:usb1="29CFFCFB" w:usb2="00000016" w:usb3="00000000" w:csb0="003E01BF" w:csb1="00000000"/>
    <w:embedRegular r:id="rId3" w:subsetted="1" w:fontKey="{4AB45669-D1F8-4909-9B60-2D5CFBA96291}"/>
  </w:font>
  <w:font w:name="B Nazanin">
    <w:panose1 w:val="00000400000000000000"/>
    <w:charset w:val="B2"/>
    <w:family w:val="auto"/>
    <w:pitch w:val="variable"/>
    <w:sig w:usb0="00002001" w:usb1="80000000" w:usb2="00000008" w:usb3="00000000" w:csb0="00000040" w:csb1="00000000"/>
    <w:embedRegular r:id="rId4" w:fontKey="{793DCB1A-2AA1-49CA-B66C-061AEEDA1DC1}"/>
    <w:embedBold r:id="rId5" w:fontKey="{11D05011-373A-4BF5-A7BB-295D80EA4024}"/>
  </w:font>
  <w:font w:name="XB Niloofar">
    <w:altName w:val="Times New Roman"/>
    <w:charset w:val="00"/>
    <w:family w:val="auto"/>
    <w:pitch w:val="variable"/>
    <w:sig w:usb0="00000000" w:usb1="80000000" w:usb2="00000008" w:usb3="00000000" w:csb0="00000051" w:csb1="00000000"/>
    <w:embedRegular r:id="rId6" w:fontKey="{1715505C-EF34-4EFB-9C9E-B3E621E01007}"/>
    <w:embedBold r:id="rId7" w:fontKey="{2E3E69F9-1425-4901-A35D-05C86B55C257}"/>
  </w:font>
  <w:font w:name="Calibri Light">
    <w:panose1 w:val="020F0302020204030204"/>
    <w:charset w:val="00"/>
    <w:family w:val="swiss"/>
    <w:pitch w:val="variable"/>
    <w:sig w:usb0="A00002EF" w:usb1="4000207B" w:usb2="00000000" w:usb3="00000000" w:csb0="0000019F" w:csb1="00000000"/>
    <w:embedRegular r:id="rId8" w:fontKey="{18AACA7C-CACC-4F16-9E85-678E960A89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4E6191">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BB8" w:rsidRDefault="00AF2BB8" w:rsidP="005E0D19">
      <w:pPr>
        <w:spacing w:after="0" w:line="240" w:lineRule="auto"/>
      </w:pPr>
      <w:r>
        <w:separator/>
      </w:r>
    </w:p>
  </w:footnote>
  <w:footnote w:type="continuationSeparator" w:id="0">
    <w:p w:rsidR="00AF2BB8" w:rsidRDefault="00AF2BB8"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Default="00254045" w:rsidP="00BC57E7">
    <w:pPr>
      <w:pStyle w:val="Header"/>
      <w:bidi/>
      <w:rPr>
        <w:rFonts w:ascii="XB Niloofar" w:eastAsia="Microsoft JhengHei Light" w:hAnsi="XB Niloofar" w:cs="XB Niloofar" w:hint="cs"/>
        <w:b/>
        <w:bCs/>
        <w:sz w:val="24"/>
        <w:szCs w:val="24"/>
        <w:rtl/>
        <w:lang w:bidi="fa-IR"/>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122D47E" wp14:editId="003E9C1A">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16">
      <w:rPr>
        <w:rFonts w:ascii="XB Niloofar" w:eastAsia="Microsoft JhengHei Light" w:hAnsi="XB Niloofar" w:cs="XB Niloofar" w:hint="cs"/>
        <w:b/>
        <w:bCs/>
        <w:sz w:val="24"/>
        <w:szCs w:val="24"/>
        <w:rtl/>
        <w:lang w:bidi="fa-IR"/>
      </w:rPr>
      <w:t>متن مجری</w:t>
    </w:r>
  </w:p>
  <w:p w:rsidR="00BC57E7" w:rsidRPr="00DF7C92" w:rsidRDefault="00BC57E7" w:rsidP="00BC57E7">
    <w:pPr>
      <w:pStyle w:val="Header"/>
      <w:bidi/>
      <w:rPr>
        <w:rFonts w:ascii="XB Niloofar" w:eastAsia="Microsoft JhengHei Light" w:hAnsi="XB Niloofar" w:cs="XB Niloofa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4AD6"/>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F530B"/>
    <w:rsid w:val="004044EF"/>
    <w:rsid w:val="0041233A"/>
    <w:rsid w:val="004146E6"/>
    <w:rsid w:val="00421D46"/>
    <w:rsid w:val="00453601"/>
    <w:rsid w:val="00453C53"/>
    <w:rsid w:val="00470C0E"/>
    <w:rsid w:val="00495256"/>
    <w:rsid w:val="004A6193"/>
    <w:rsid w:val="004C0B42"/>
    <w:rsid w:val="004E6191"/>
    <w:rsid w:val="004F391F"/>
    <w:rsid w:val="00503296"/>
    <w:rsid w:val="0051511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BB8"/>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3E44"/>
    <w:rsid w:val="00C36C53"/>
    <w:rsid w:val="00C5137A"/>
    <w:rsid w:val="00C52514"/>
    <w:rsid w:val="00C61EBB"/>
    <w:rsid w:val="00C67511"/>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EF6DB1"/>
    <w:rsid w:val="00F20A58"/>
    <w:rsid w:val="00F37388"/>
    <w:rsid w:val="00F63450"/>
    <w:rsid w:val="00F916F7"/>
    <w:rsid w:val="00FA6EA7"/>
    <w:rsid w:val="00FC463B"/>
    <w:rsid w:val="00FD1391"/>
    <w:rsid w:val="00FD2C92"/>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B326C62-729D-4072-9981-4753FA1D8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Sabok ro</cp:lastModifiedBy>
  <cp:revision>2</cp:revision>
  <cp:lastPrinted>2015-07-31T10:12:00Z</cp:lastPrinted>
  <dcterms:created xsi:type="dcterms:W3CDTF">2016-09-11T23:49:00Z</dcterms:created>
  <dcterms:modified xsi:type="dcterms:W3CDTF">2016-09-11T23:49:00Z</dcterms:modified>
</cp:coreProperties>
</file>